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91B0" w14:textId="4639CD48" w:rsidR="000C30BB" w:rsidRDefault="000C30BB" w:rsidP="000C30BB">
      <w:pPr>
        <w:jc w:val="center"/>
        <w:rPr>
          <w:rFonts w:ascii="Trebuchet MS" w:hAnsi="Trebuchet MS"/>
          <w:b/>
          <w:bCs/>
          <w:sz w:val="36"/>
          <w:szCs w:val="36"/>
        </w:rPr>
      </w:pPr>
      <w:r>
        <w:rPr>
          <w:rFonts w:ascii="Trebuchet MS" w:hAnsi="Trebuchet MS"/>
          <w:b/>
          <w:bCs/>
          <w:noProof/>
          <w:sz w:val="28"/>
          <w:szCs w:val="28"/>
        </w:rPr>
        <w:t>Foodbank Family</w:t>
      </w:r>
      <w:r w:rsidRPr="6EA415BB">
        <w:rPr>
          <w:rFonts w:ascii="Trebuchet MS" w:hAnsi="Trebuchet MS"/>
          <w:b/>
          <w:bCs/>
          <w:noProof/>
          <w:sz w:val="28"/>
          <w:szCs w:val="28"/>
        </w:rPr>
        <w:t xml:space="preserve"> </w:t>
      </w:r>
      <w:r>
        <w:rPr>
          <w:rFonts w:ascii="Trebuchet MS" w:hAnsi="Trebuchet MS"/>
          <w:b/>
          <w:bCs/>
          <w:noProof/>
          <w:sz w:val="28"/>
          <w:szCs w:val="28"/>
        </w:rPr>
        <w:t>Worker</w:t>
      </w:r>
    </w:p>
    <w:p w14:paraId="2F5CD70B" w14:textId="77777777" w:rsidR="000C30BB" w:rsidRDefault="000C30BB" w:rsidP="000C30BB">
      <w:pPr>
        <w:jc w:val="center"/>
        <w:rPr>
          <w:rFonts w:ascii="Trebuchet MS" w:hAnsi="Trebuchet MS"/>
          <w:b/>
          <w:noProof/>
          <w:sz w:val="28"/>
        </w:rPr>
      </w:pPr>
      <w:r>
        <w:rPr>
          <w:rFonts w:ascii="Trebuchet MS" w:hAnsi="Trebuchet MS"/>
          <w:b/>
          <w:sz w:val="28"/>
          <w:szCs w:val="28"/>
        </w:rPr>
        <w:t>Job Description and Person Specification</w:t>
      </w:r>
    </w:p>
    <w:p w14:paraId="17B28D20" w14:textId="77777777" w:rsidR="000C30BB" w:rsidRDefault="000C30BB" w:rsidP="000C30BB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JOB DESCRIPTION</w:t>
      </w:r>
    </w:p>
    <w:p w14:paraId="37DCCD15" w14:textId="77777777" w:rsidR="000C30BB" w:rsidRDefault="000C30BB" w:rsidP="000C30BB">
      <w:pPr>
        <w:spacing w:after="0"/>
        <w:rPr>
          <w:rFonts w:ascii="Trebuchet MS" w:hAnsi="Trebuchet MS"/>
          <w:b/>
        </w:rPr>
      </w:pPr>
    </w:p>
    <w:p w14:paraId="20761CAD" w14:textId="37245B5F" w:rsidR="000C30BB" w:rsidRPr="00EE0AFB" w:rsidRDefault="000C30BB" w:rsidP="000C30BB">
      <w:pPr>
        <w:spacing w:after="120" w:line="24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</w:rPr>
        <w:t xml:space="preserve">Responsible to: </w:t>
      </w:r>
      <w:r w:rsidR="00856D20">
        <w:rPr>
          <w:rFonts w:ascii="Trebuchet MS" w:hAnsi="Trebuchet MS"/>
          <w:b/>
        </w:rPr>
        <w:t xml:space="preserve">Senior </w:t>
      </w:r>
      <w:r w:rsidR="00856D20">
        <w:rPr>
          <w:rFonts w:ascii="Trebuchet MS" w:hAnsi="Trebuchet MS"/>
          <w:bCs/>
        </w:rPr>
        <w:t>Foodbank Family Worker</w:t>
      </w:r>
    </w:p>
    <w:p w14:paraId="77D583DD" w14:textId="319A4A89" w:rsidR="00C466C4" w:rsidRPr="00C466C4" w:rsidRDefault="00557B56" w:rsidP="00C466C4">
      <w:pPr>
        <w:spacing w:after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Salary: </w:t>
      </w:r>
      <w:r w:rsidR="008A350B" w:rsidRPr="008A350B">
        <w:rPr>
          <w:rFonts w:ascii="Trebuchet MS" w:hAnsi="Trebuchet MS"/>
          <w:bCs/>
        </w:rPr>
        <w:t>£26,519</w:t>
      </w:r>
      <w:r w:rsidR="00D803CE">
        <w:rPr>
          <w:rFonts w:ascii="Trebuchet MS" w:hAnsi="Trebuchet MS"/>
          <w:bCs/>
        </w:rPr>
        <w:t xml:space="preserve"> (pro-rata for full time equivalent)</w:t>
      </w:r>
    </w:p>
    <w:p w14:paraId="49C4A13E" w14:textId="4A276A85" w:rsidR="000C30BB" w:rsidRDefault="000C30BB" w:rsidP="000C30BB">
      <w:pPr>
        <w:spacing w:after="12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Hours: </w:t>
      </w:r>
      <w:r w:rsidR="001B6C59">
        <w:rPr>
          <w:rFonts w:ascii="Trebuchet MS" w:hAnsi="Trebuchet MS"/>
          <w:bCs/>
        </w:rPr>
        <w:t>21</w:t>
      </w:r>
      <w:r w:rsidRPr="00EE0AFB">
        <w:rPr>
          <w:rFonts w:ascii="Trebuchet MS" w:hAnsi="Trebuchet MS"/>
          <w:bCs/>
        </w:rPr>
        <w:t xml:space="preserve"> hours per week</w:t>
      </w:r>
    </w:p>
    <w:p w14:paraId="176AAAF5" w14:textId="46335C99" w:rsidR="000C30BB" w:rsidRPr="00EE0AFB" w:rsidRDefault="000C30BB" w:rsidP="000C30BB">
      <w:pPr>
        <w:spacing w:after="120" w:line="240" w:lineRule="auto"/>
        <w:jc w:val="both"/>
        <w:rPr>
          <w:rFonts w:ascii="Trebuchet MS" w:eastAsia="Times New Roman" w:hAnsi="Trebuchet MS" w:cs="Arial"/>
          <w:color w:val="000000"/>
          <w:lang w:val="en-US" w:eastAsia="en-GB"/>
        </w:rPr>
      </w:pPr>
      <w:r>
        <w:rPr>
          <w:rFonts w:ascii="Trebuchet MS" w:eastAsia="Times New Roman" w:hAnsi="Trebuchet MS" w:cs="Arial"/>
          <w:b/>
          <w:color w:val="000000"/>
          <w:lang w:val="en-US" w:eastAsia="en-GB"/>
        </w:rPr>
        <w:t>Full-time</w:t>
      </w:r>
      <w:r>
        <w:rPr>
          <w:rFonts w:ascii="Trebuchet MS" w:eastAsia="Times New Roman" w:hAnsi="Trebuchet MS" w:cs="Arial"/>
          <w:color w:val="000000"/>
          <w:lang w:val="en-US" w:eastAsia="en-GB"/>
        </w:rPr>
        <w:t xml:space="preserve">: </w:t>
      </w:r>
      <w:r w:rsidR="00557B56">
        <w:rPr>
          <w:rFonts w:ascii="Trebuchet MS" w:eastAsia="Times New Roman" w:hAnsi="Trebuchet MS" w:cs="Arial"/>
          <w:color w:val="000000"/>
          <w:lang w:val="en-US" w:eastAsia="en-GB"/>
        </w:rPr>
        <w:t>Part time</w:t>
      </w:r>
      <w:r>
        <w:rPr>
          <w:rFonts w:ascii="Trebuchet MS" w:eastAsia="Times New Roman" w:hAnsi="Trebuchet MS" w:cs="Arial"/>
          <w:color w:val="000000"/>
          <w:lang w:val="en-US" w:eastAsia="en-GB"/>
        </w:rPr>
        <w:t xml:space="preserve"> </w:t>
      </w:r>
    </w:p>
    <w:p w14:paraId="722D2DE7" w14:textId="77777777" w:rsidR="000C30BB" w:rsidRDefault="000C30BB" w:rsidP="000C30BB">
      <w:pPr>
        <w:spacing w:after="0" w:line="240" w:lineRule="auto"/>
        <w:jc w:val="both"/>
        <w:rPr>
          <w:rFonts w:ascii="Trebuchet MS" w:eastAsia="Times New Roman" w:hAnsi="Trebuchet MS" w:cs="Arial"/>
          <w:bCs/>
          <w:color w:val="000000"/>
          <w:lang w:val="en-US" w:eastAsia="en-GB"/>
        </w:rPr>
      </w:pPr>
      <w:r>
        <w:rPr>
          <w:rFonts w:ascii="Trebuchet MS" w:eastAsia="Times New Roman" w:hAnsi="Trebuchet MS" w:cs="Arial"/>
          <w:b/>
          <w:color w:val="000000"/>
          <w:lang w:val="en-US" w:eastAsia="en-GB"/>
        </w:rPr>
        <w:t xml:space="preserve">Place of work: </w:t>
      </w:r>
      <w:r>
        <w:rPr>
          <w:rFonts w:ascii="Trebuchet MS" w:eastAsia="Times New Roman" w:hAnsi="Trebuchet MS" w:cs="Arial"/>
          <w:bCs/>
          <w:color w:val="000000"/>
          <w:lang w:val="en-US" w:eastAsia="en-GB"/>
        </w:rPr>
        <w:t xml:space="preserve">Various locations across north Sheffield.  Office space at S6 Foodbank, 66 Cross Bedford Street, Sheffield. </w:t>
      </w:r>
    </w:p>
    <w:p w14:paraId="4A46D9E6" w14:textId="77777777" w:rsidR="000C30BB" w:rsidRDefault="000C30BB" w:rsidP="000C30BB">
      <w:pPr>
        <w:spacing w:after="0" w:line="240" w:lineRule="auto"/>
        <w:jc w:val="both"/>
        <w:rPr>
          <w:rFonts w:ascii="Trebuchet MS" w:eastAsia="Times New Roman" w:hAnsi="Trebuchet MS" w:cs="Arial"/>
          <w:bCs/>
          <w:color w:val="000000"/>
          <w:lang w:val="en-US" w:eastAsia="en-GB"/>
        </w:rPr>
      </w:pPr>
    </w:p>
    <w:p w14:paraId="1B222473" w14:textId="364F708D" w:rsidR="000C30BB" w:rsidRPr="00485FF2" w:rsidRDefault="000C30BB" w:rsidP="000C30BB">
      <w:pPr>
        <w:spacing w:after="0" w:line="240" w:lineRule="auto"/>
        <w:jc w:val="both"/>
        <w:rPr>
          <w:rFonts w:ascii="Trebuchet MS" w:eastAsia="Times New Roman" w:hAnsi="Trebuchet MS" w:cs="Arial"/>
          <w:bCs/>
          <w:color w:val="000000"/>
          <w:lang w:val="en-US" w:eastAsia="en-GB"/>
        </w:rPr>
      </w:pPr>
      <w:r>
        <w:rPr>
          <w:rFonts w:ascii="Trebuchet MS" w:eastAsia="Times New Roman" w:hAnsi="Trebuchet MS" w:cs="Arial"/>
          <w:b/>
          <w:color w:val="000000"/>
          <w:lang w:val="en-US" w:eastAsia="en-GB"/>
        </w:rPr>
        <w:t xml:space="preserve">Employer: </w:t>
      </w:r>
      <w:r w:rsidR="007A112E">
        <w:rPr>
          <w:rFonts w:ascii="Trebuchet MS" w:eastAsia="Times New Roman" w:hAnsi="Trebuchet MS" w:cs="Arial"/>
          <w:bCs/>
          <w:color w:val="000000"/>
          <w:lang w:val="en-US" w:eastAsia="en-GB"/>
        </w:rPr>
        <w:t>Food and Community Trust</w:t>
      </w:r>
    </w:p>
    <w:p w14:paraId="07DD05BB" w14:textId="77777777" w:rsidR="000C30BB" w:rsidRDefault="000C30BB" w:rsidP="000C30BB">
      <w:pPr>
        <w:spacing w:after="0" w:line="240" w:lineRule="auto"/>
        <w:jc w:val="both"/>
        <w:rPr>
          <w:rFonts w:ascii="Trebuchet MS" w:eastAsia="Times New Roman" w:hAnsi="Trebuchet MS" w:cs="Arial"/>
          <w:b/>
          <w:color w:val="000000"/>
          <w:lang w:val="en-US" w:eastAsia="en-GB"/>
        </w:rPr>
      </w:pPr>
    </w:p>
    <w:p w14:paraId="45318204" w14:textId="68F6AD40" w:rsidR="000C30BB" w:rsidRDefault="000C30BB" w:rsidP="000C30BB">
      <w:pPr>
        <w:spacing w:after="120"/>
        <w:jc w:val="both"/>
        <w:rPr>
          <w:rFonts w:ascii="Trebuchet MS" w:eastAsia="Times New Roman" w:hAnsi="Trebuchet MS" w:cs="Arial"/>
          <w:b/>
          <w:bCs/>
          <w:color w:val="000000" w:themeColor="text1"/>
          <w:lang w:val="en-US" w:eastAsia="en-GB"/>
        </w:rPr>
      </w:pPr>
      <w:r w:rsidRPr="01196940">
        <w:rPr>
          <w:rFonts w:ascii="Trebuchet MS" w:eastAsia="Times New Roman" w:hAnsi="Trebuchet MS" w:cs="Arial"/>
          <w:b/>
          <w:bCs/>
          <w:color w:val="000000" w:themeColor="text1"/>
          <w:lang w:val="en-US" w:eastAsia="en-GB"/>
        </w:rPr>
        <w:t xml:space="preserve">Overall role purpose: </w:t>
      </w:r>
      <w:r>
        <w:rPr>
          <w:rFonts w:ascii="Trebuchet MS" w:eastAsia="Times New Roman" w:hAnsi="Trebuchet MS" w:cs="Arial"/>
          <w:b/>
          <w:bCs/>
          <w:color w:val="000000" w:themeColor="text1"/>
          <w:lang w:val="en-US" w:eastAsia="en-GB"/>
        </w:rPr>
        <w:t>T</w:t>
      </w:r>
      <w:r w:rsidRPr="01196940">
        <w:rPr>
          <w:rFonts w:ascii="Trebuchet MS" w:eastAsia="Times New Roman" w:hAnsi="Trebuchet MS" w:cs="Arial"/>
          <w:b/>
          <w:bCs/>
          <w:color w:val="000000" w:themeColor="text1"/>
          <w:lang w:val="en-US" w:eastAsia="en-GB"/>
        </w:rPr>
        <w:t>o</w:t>
      </w:r>
      <w:r w:rsidR="00C466C4">
        <w:rPr>
          <w:rFonts w:ascii="Trebuchet MS" w:eastAsia="Times New Roman" w:hAnsi="Trebuchet MS" w:cs="Arial"/>
          <w:b/>
          <w:bCs/>
          <w:color w:val="000000" w:themeColor="text1"/>
          <w:lang w:val="en-US" w:eastAsia="en-GB"/>
        </w:rPr>
        <w:t xml:space="preserve"> support the Senior Foodbank Family Worker to </w:t>
      </w:r>
      <w:r>
        <w:rPr>
          <w:rFonts w:ascii="Trebuchet MS" w:eastAsia="Times New Roman" w:hAnsi="Trebuchet MS" w:cs="Arial"/>
          <w:b/>
          <w:bCs/>
          <w:color w:val="000000" w:themeColor="text1"/>
          <w:lang w:val="en-US" w:eastAsia="en-GB"/>
        </w:rPr>
        <w:t xml:space="preserve">set up and </w:t>
      </w:r>
      <w:r w:rsidR="00C466C4">
        <w:rPr>
          <w:rFonts w:ascii="Trebuchet MS" w:eastAsia="Times New Roman" w:hAnsi="Trebuchet MS" w:cs="Arial"/>
          <w:b/>
          <w:bCs/>
          <w:color w:val="000000" w:themeColor="text1"/>
          <w:lang w:val="en-US" w:eastAsia="en-GB"/>
        </w:rPr>
        <w:t xml:space="preserve">run </w:t>
      </w:r>
      <w:r>
        <w:rPr>
          <w:rFonts w:ascii="Trebuchet MS" w:eastAsia="Times New Roman" w:hAnsi="Trebuchet MS" w:cs="Arial"/>
          <w:b/>
          <w:bCs/>
          <w:color w:val="000000" w:themeColor="text1"/>
          <w:lang w:val="en-US" w:eastAsia="en-GB"/>
        </w:rPr>
        <w:t>the “Family Foodbank Project” in the Shiregreen area of Sheffield.  The “Family Foodbank Project” is an innovative new project launched through a partnership between S6 Foodbank, Trussell Trust and Firth Park Academy.  The project seeks to reduce the long-term need for</w:t>
      </w:r>
      <w:r w:rsidR="00CD435F">
        <w:rPr>
          <w:rFonts w:ascii="Trebuchet MS" w:eastAsia="Times New Roman" w:hAnsi="Trebuchet MS" w:cs="Arial"/>
          <w:b/>
          <w:bCs/>
          <w:color w:val="000000" w:themeColor="text1"/>
          <w:lang w:val="en-US" w:eastAsia="en-GB"/>
        </w:rPr>
        <w:t xml:space="preserve"> a</w:t>
      </w:r>
      <w:r>
        <w:rPr>
          <w:rFonts w:ascii="Trebuchet MS" w:eastAsia="Times New Roman" w:hAnsi="Trebuchet MS" w:cs="Arial"/>
          <w:b/>
          <w:bCs/>
          <w:color w:val="000000" w:themeColor="text1"/>
          <w:lang w:val="en-US" w:eastAsia="en-GB"/>
        </w:rPr>
        <w:t xml:space="preserve"> foodbank in the Shiregreen community by working with families at an individual level to address the root causes of foodbank use. The role will entail delivering long-term interventions principally with regard to food, financial inclusion and educational support alongside accredited partners.  You will do this </w:t>
      </w:r>
      <w:r w:rsidR="00CD435F">
        <w:rPr>
          <w:rFonts w:ascii="Trebuchet MS" w:eastAsia="Times New Roman" w:hAnsi="Trebuchet MS" w:cs="Arial"/>
          <w:b/>
          <w:bCs/>
          <w:color w:val="000000" w:themeColor="text1"/>
          <w:lang w:val="en-US" w:eastAsia="en-GB"/>
        </w:rPr>
        <w:t xml:space="preserve">as part of a </w:t>
      </w:r>
      <w:r>
        <w:rPr>
          <w:rFonts w:ascii="Trebuchet MS" w:eastAsia="Times New Roman" w:hAnsi="Trebuchet MS" w:cs="Arial"/>
          <w:b/>
          <w:bCs/>
          <w:color w:val="000000" w:themeColor="text1"/>
          <w:lang w:val="en-US" w:eastAsia="en-GB"/>
        </w:rPr>
        <w:t xml:space="preserve">staff and volunteer team.  The role will involve </w:t>
      </w:r>
      <w:r w:rsidR="00823DDA">
        <w:rPr>
          <w:rFonts w:ascii="Trebuchet MS" w:eastAsia="Times New Roman" w:hAnsi="Trebuchet MS" w:cs="Arial"/>
          <w:b/>
          <w:bCs/>
          <w:color w:val="000000" w:themeColor="text1"/>
          <w:lang w:val="en-US" w:eastAsia="en-GB"/>
        </w:rPr>
        <w:t xml:space="preserve">some </w:t>
      </w:r>
      <w:r>
        <w:rPr>
          <w:rFonts w:ascii="Trebuchet MS" w:eastAsia="Times New Roman" w:hAnsi="Trebuchet MS" w:cs="Arial"/>
          <w:b/>
          <w:bCs/>
          <w:color w:val="000000" w:themeColor="text1"/>
          <w:lang w:val="en-US" w:eastAsia="en-GB"/>
        </w:rPr>
        <w:t xml:space="preserve">partnership working with Firth Park Academy who will be invested throughout the project: referring beneficiaries, tracking outcomes, shaping interventions and providing a secondary network of partners. </w:t>
      </w:r>
    </w:p>
    <w:p w14:paraId="1755BE4E" w14:textId="77777777" w:rsidR="000C30BB" w:rsidRDefault="000C30BB" w:rsidP="000C30BB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lang w:val="en-US" w:eastAsia="en-GB"/>
        </w:rPr>
      </w:pPr>
    </w:p>
    <w:p w14:paraId="4F726A8F" w14:textId="77777777" w:rsidR="000C30BB" w:rsidRPr="004C258E" w:rsidRDefault="000C30BB" w:rsidP="000C30BB">
      <w:pPr>
        <w:jc w:val="both"/>
        <w:rPr>
          <w:rFonts w:ascii="Trebuchet MS" w:eastAsia="Times New Roman" w:hAnsi="Trebuchet MS" w:cs="Arial"/>
          <w:b/>
          <w:color w:val="000000"/>
          <w:lang w:val="en-US" w:eastAsia="en-GB"/>
        </w:rPr>
      </w:pPr>
      <w:r>
        <w:rPr>
          <w:rFonts w:ascii="Trebuchet MS" w:eastAsia="Times New Roman" w:hAnsi="Trebuchet MS" w:cs="Arial"/>
          <w:b/>
          <w:color w:val="000000"/>
          <w:lang w:val="en-US" w:eastAsia="en-GB"/>
        </w:rPr>
        <w:t>Responsibilities:</w:t>
      </w:r>
    </w:p>
    <w:p w14:paraId="736EE0F0" w14:textId="235C7D72" w:rsidR="000C30BB" w:rsidRDefault="000C30BB" w:rsidP="000C30BB">
      <w:pPr>
        <w:pStyle w:val="ListParagraph"/>
        <w:numPr>
          <w:ilvl w:val="0"/>
          <w:numId w:val="1"/>
        </w:numPr>
        <w:spacing w:after="60"/>
        <w:jc w:val="both"/>
        <w:rPr>
          <w:rFonts w:ascii="Trebuchet MS" w:hAnsi="Trebuchet MS"/>
          <w:bCs/>
          <w:iCs/>
        </w:rPr>
      </w:pPr>
      <w:r w:rsidRPr="00785336">
        <w:rPr>
          <w:rFonts w:ascii="Trebuchet MS" w:hAnsi="Trebuchet MS"/>
          <w:bCs/>
          <w:iCs/>
        </w:rPr>
        <w:t xml:space="preserve">To </w:t>
      </w:r>
      <w:r w:rsidR="00823DDA">
        <w:rPr>
          <w:rFonts w:ascii="Trebuchet MS" w:hAnsi="Trebuchet MS"/>
          <w:bCs/>
          <w:iCs/>
        </w:rPr>
        <w:t>support</w:t>
      </w:r>
      <w:r w:rsidR="0023462F">
        <w:rPr>
          <w:rFonts w:ascii="Trebuchet MS" w:hAnsi="Trebuchet MS"/>
          <w:bCs/>
          <w:iCs/>
        </w:rPr>
        <w:t xml:space="preserve"> the Senior Foodbank Family Worker</w:t>
      </w:r>
      <w:r w:rsidR="00823DDA">
        <w:rPr>
          <w:rFonts w:ascii="Trebuchet MS" w:hAnsi="Trebuchet MS"/>
          <w:bCs/>
          <w:iCs/>
        </w:rPr>
        <w:t xml:space="preserve"> in the </w:t>
      </w:r>
      <w:r w:rsidRPr="00785336">
        <w:rPr>
          <w:rFonts w:ascii="Trebuchet MS" w:hAnsi="Trebuchet MS"/>
          <w:bCs/>
          <w:iCs/>
        </w:rPr>
        <w:t>manage</w:t>
      </w:r>
      <w:r w:rsidR="00823DDA">
        <w:rPr>
          <w:rFonts w:ascii="Trebuchet MS" w:hAnsi="Trebuchet MS"/>
          <w:bCs/>
          <w:iCs/>
        </w:rPr>
        <w:t>ment</w:t>
      </w:r>
      <w:r w:rsidRPr="00785336">
        <w:rPr>
          <w:rFonts w:ascii="Trebuchet MS" w:hAnsi="Trebuchet MS"/>
          <w:bCs/>
          <w:iCs/>
        </w:rPr>
        <w:t xml:space="preserve"> and recruit</w:t>
      </w:r>
      <w:r w:rsidR="00823DDA">
        <w:rPr>
          <w:rFonts w:ascii="Trebuchet MS" w:hAnsi="Trebuchet MS"/>
          <w:bCs/>
          <w:iCs/>
        </w:rPr>
        <w:t>ment</w:t>
      </w:r>
      <w:r w:rsidRPr="00785336">
        <w:rPr>
          <w:rFonts w:ascii="Trebuchet MS" w:hAnsi="Trebuchet MS"/>
          <w:bCs/>
          <w:iCs/>
        </w:rPr>
        <w:t xml:space="preserve"> volunteers to accompany </w:t>
      </w:r>
      <w:r>
        <w:rPr>
          <w:rFonts w:ascii="Trebuchet MS" w:hAnsi="Trebuchet MS"/>
          <w:bCs/>
          <w:iCs/>
        </w:rPr>
        <w:t>you</w:t>
      </w:r>
      <w:r w:rsidRPr="00785336">
        <w:rPr>
          <w:rFonts w:ascii="Trebuchet MS" w:hAnsi="Trebuchet MS"/>
          <w:bCs/>
          <w:iCs/>
        </w:rPr>
        <w:t xml:space="preserve"> on home visits and share appropriate administrative responsibilities.</w:t>
      </w:r>
    </w:p>
    <w:p w14:paraId="7FB85417" w14:textId="649F9EB3" w:rsidR="000C30BB" w:rsidRDefault="000C30BB" w:rsidP="000C30BB">
      <w:pPr>
        <w:pStyle w:val="ListParagraph"/>
        <w:numPr>
          <w:ilvl w:val="0"/>
          <w:numId w:val="1"/>
        </w:numPr>
        <w:spacing w:after="60"/>
        <w:jc w:val="both"/>
        <w:rPr>
          <w:rFonts w:ascii="Trebuchet MS" w:hAnsi="Trebuchet MS"/>
          <w:bCs/>
          <w:iCs/>
        </w:rPr>
      </w:pPr>
      <w:r>
        <w:rPr>
          <w:rFonts w:ascii="Trebuchet MS" w:hAnsi="Trebuchet MS"/>
          <w:bCs/>
          <w:iCs/>
        </w:rPr>
        <w:t xml:space="preserve">To undertake home visits with </w:t>
      </w:r>
      <w:r w:rsidR="0023462F">
        <w:rPr>
          <w:rFonts w:ascii="Trebuchet MS" w:hAnsi="Trebuchet MS"/>
          <w:bCs/>
          <w:iCs/>
        </w:rPr>
        <w:t>volunteers</w:t>
      </w:r>
      <w:r>
        <w:rPr>
          <w:rFonts w:ascii="Trebuchet MS" w:hAnsi="Trebuchet MS"/>
          <w:bCs/>
          <w:iCs/>
        </w:rPr>
        <w:t xml:space="preserve"> to provide food, financial and educational support to families and children.</w:t>
      </w:r>
    </w:p>
    <w:p w14:paraId="5D7EEEC4" w14:textId="10C69BB7" w:rsidR="000C30BB" w:rsidRDefault="009D1E95" w:rsidP="000C30BB">
      <w:pPr>
        <w:pStyle w:val="ListParagraph"/>
        <w:numPr>
          <w:ilvl w:val="0"/>
          <w:numId w:val="1"/>
        </w:numPr>
        <w:spacing w:after="60"/>
        <w:jc w:val="both"/>
        <w:rPr>
          <w:rFonts w:ascii="Trebuchet MS" w:hAnsi="Trebuchet MS"/>
          <w:bCs/>
          <w:iCs/>
        </w:rPr>
      </w:pPr>
      <w:r>
        <w:rPr>
          <w:rFonts w:ascii="Trebuchet MS" w:hAnsi="Trebuchet MS"/>
          <w:bCs/>
          <w:iCs/>
        </w:rPr>
        <w:t>Alongside the Senior Foodbank Family Worker, to</w:t>
      </w:r>
      <w:r w:rsidR="000C30BB">
        <w:rPr>
          <w:rFonts w:ascii="Trebuchet MS" w:hAnsi="Trebuchet MS"/>
          <w:bCs/>
          <w:iCs/>
        </w:rPr>
        <w:t xml:space="preserve"> work in close partnership with Firth Park Academy to receive, review and get best outcomes for beneficiaries.</w:t>
      </w:r>
    </w:p>
    <w:p w14:paraId="699AAB25" w14:textId="0E2AFD9D" w:rsidR="000C30BB" w:rsidRDefault="000C30BB" w:rsidP="000C30BB">
      <w:pPr>
        <w:pStyle w:val="ListParagraph"/>
        <w:numPr>
          <w:ilvl w:val="0"/>
          <w:numId w:val="1"/>
        </w:numPr>
        <w:spacing w:after="60"/>
        <w:jc w:val="both"/>
        <w:rPr>
          <w:rFonts w:ascii="Trebuchet MS" w:hAnsi="Trebuchet MS"/>
          <w:bCs/>
          <w:iCs/>
        </w:rPr>
      </w:pPr>
      <w:r>
        <w:rPr>
          <w:rFonts w:ascii="Trebuchet MS" w:hAnsi="Trebuchet MS"/>
          <w:bCs/>
          <w:iCs/>
        </w:rPr>
        <w:t>To</w:t>
      </w:r>
      <w:r w:rsidR="009D1E95">
        <w:rPr>
          <w:rFonts w:ascii="Trebuchet MS" w:hAnsi="Trebuchet MS"/>
          <w:bCs/>
          <w:iCs/>
        </w:rPr>
        <w:t xml:space="preserve"> track and </w:t>
      </w:r>
      <w:r>
        <w:rPr>
          <w:rFonts w:ascii="Trebuchet MS" w:hAnsi="Trebuchet MS"/>
          <w:bCs/>
          <w:iCs/>
        </w:rPr>
        <w:t xml:space="preserve">monitor the effectiveness of </w:t>
      </w:r>
      <w:r w:rsidR="009D1E95">
        <w:rPr>
          <w:rFonts w:ascii="Trebuchet MS" w:hAnsi="Trebuchet MS"/>
          <w:bCs/>
          <w:iCs/>
        </w:rPr>
        <w:t xml:space="preserve">the work you undertake </w:t>
      </w:r>
      <w:r>
        <w:rPr>
          <w:rFonts w:ascii="Trebuchet MS" w:hAnsi="Trebuchet MS"/>
          <w:bCs/>
          <w:iCs/>
        </w:rPr>
        <w:t xml:space="preserve">against KPIs and to be cognisant of partners perspectives on the project. </w:t>
      </w:r>
    </w:p>
    <w:p w14:paraId="5D6A9932" w14:textId="77777777" w:rsidR="000C30BB" w:rsidRDefault="000C30BB" w:rsidP="000C30BB">
      <w:pPr>
        <w:pStyle w:val="ListParagraph"/>
        <w:numPr>
          <w:ilvl w:val="0"/>
          <w:numId w:val="1"/>
        </w:numPr>
        <w:spacing w:after="60"/>
        <w:jc w:val="both"/>
        <w:rPr>
          <w:rFonts w:ascii="Trebuchet MS" w:hAnsi="Trebuchet MS"/>
          <w:bCs/>
          <w:iCs/>
        </w:rPr>
      </w:pPr>
      <w:r>
        <w:rPr>
          <w:rFonts w:ascii="Trebuchet MS" w:hAnsi="Trebuchet MS"/>
          <w:bCs/>
          <w:iCs/>
        </w:rPr>
        <w:t>To assess</w:t>
      </w:r>
      <w:r w:rsidRPr="00785336">
        <w:rPr>
          <w:rFonts w:ascii="Trebuchet MS" w:hAnsi="Trebuchet MS"/>
          <w:bCs/>
          <w:iCs/>
        </w:rPr>
        <w:t xml:space="preserve"> </w:t>
      </w:r>
      <w:r>
        <w:rPr>
          <w:rFonts w:ascii="Trebuchet MS" w:hAnsi="Trebuchet MS"/>
          <w:bCs/>
          <w:iCs/>
        </w:rPr>
        <w:t xml:space="preserve">the needs of beneficiaries and take a proactive stance in supporting them, whilst ensuring to empower them to take actions themselves and allowing them to participate in the project. </w:t>
      </w:r>
    </w:p>
    <w:p w14:paraId="5D83F458" w14:textId="7565DD56" w:rsidR="000C30BB" w:rsidRDefault="000C30BB" w:rsidP="000C30BB">
      <w:pPr>
        <w:pStyle w:val="ListParagraph"/>
        <w:numPr>
          <w:ilvl w:val="0"/>
          <w:numId w:val="1"/>
        </w:numPr>
        <w:spacing w:after="60"/>
        <w:jc w:val="both"/>
        <w:rPr>
          <w:rFonts w:ascii="Trebuchet MS" w:hAnsi="Trebuchet MS"/>
          <w:bCs/>
          <w:iCs/>
        </w:rPr>
      </w:pPr>
      <w:r>
        <w:rPr>
          <w:rFonts w:ascii="Trebuchet MS" w:hAnsi="Trebuchet MS"/>
          <w:bCs/>
          <w:iCs/>
        </w:rPr>
        <w:t xml:space="preserve">To </w:t>
      </w:r>
      <w:r w:rsidR="009D1E95">
        <w:rPr>
          <w:rFonts w:ascii="Trebuchet MS" w:hAnsi="Trebuchet MS"/>
          <w:bCs/>
          <w:iCs/>
        </w:rPr>
        <w:t>provide support and insight</w:t>
      </w:r>
      <w:r w:rsidR="003C6B95">
        <w:rPr>
          <w:rFonts w:ascii="Trebuchet MS" w:hAnsi="Trebuchet MS"/>
          <w:bCs/>
          <w:iCs/>
        </w:rPr>
        <w:t>,</w:t>
      </w:r>
      <w:r w:rsidR="009D1E95">
        <w:rPr>
          <w:rFonts w:ascii="Trebuchet MS" w:hAnsi="Trebuchet MS"/>
          <w:bCs/>
          <w:iCs/>
        </w:rPr>
        <w:t xml:space="preserve"> to </w:t>
      </w:r>
      <w:r w:rsidR="003C6B95">
        <w:rPr>
          <w:rFonts w:ascii="Trebuchet MS" w:hAnsi="Trebuchet MS"/>
          <w:bCs/>
          <w:iCs/>
        </w:rPr>
        <w:t xml:space="preserve">aid in the continued development of </w:t>
      </w:r>
      <w:r>
        <w:rPr>
          <w:rFonts w:ascii="Trebuchet MS" w:hAnsi="Trebuchet MS"/>
          <w:bCs/>
          <w:iCs/>
        </w:rPr>
        <w:t>the project as it progresses</w:t>
      </w:r>
      <w:r w:rsidR="003C6B95">
        <w:rPr>
          <w:rFonts w:ascii="Trebuchet MS" w:hAnsi="Trebuchet MS"/>
          <w:bCs/>
          <w:iCs/>
        </w:rPr>
        <w:t xml:space="preserve">. </w:t>
      </w:r>
      <w:r>
        <w:rPr>
          <w:rFonts w:ascii="Trebuchet MS" w:hAnsi="Trebuchet MS"/>
          <w:bCs/>
          <w:iCs/>
        </w:rPr>
        <w:t xml:space="preserve"> </w:t>
      </w:r>
    </w:p>
    <w:p w14:paraId="2A41C45D" w14:textId="77777777" w:rsidR="000C30BB" w:rsidRDefault="000C30BB" w:rsidP="000C30BB">
      <w:pPr>
        <w:pStyle w:val="ListParagraph"/>
        <w:numPr>
          <w:ilvl w:val="0"/>
          <w:numId w:val="1"/>
        </w:numPr>
        <w:spacing w:after="60"/>
        <w:jc w:val="both"/>
        <w:rPr>
          <w:rFonts w:ascii="Trebuchet MS" w:hAnsi="Trebuchet MS"/>
          <w:bCs/>
          <w:iCs/>
        </w:rPr>
      </w:pPr>
      <w:r>
        <w:rPr>
          <w:rFonts w:ascii="Trebuchet MS" w:hAnsi="Trebuchet MS"/>
          <w:bCs/>
          <w:iCs/>
        </w:rPr>
        <w:t xml:space="preserve">To follow and implement all safeguarding policies, procedures and good practice. </w:t>
      </w:r>
    </w:p>
    <w:p w14:paraId="3816E8F2" w14:textId="77777777" w:rsidR="000C30BB" w:rsidRDefault="000C30BB" w:rsidP="000C30BB">
      <w:pPr>
        <w:pStyle w:val="ListParagraph"/>
        <w:numPr>
          <w:ilvl w:val="0"/>
          <w:numId w:val="1"/>
        </w:numPr>
        <w:spacing w:after="60"/>
        <w:jc w:val="both"/>
        <w:rPr>
          <w:rFonts w:ascii="Trebuchet MS" w:hAnsi="Trebuchet MS"/>
          <w:bCs/>
          <w:iCs/>
        </w:rPr>
      </w:pPr>
      <w:r>
        <w:rPr>
          <w:rFonts w:ascii="Trebuchet MS" w:hAnsi="Trebuchet MS"/>
          <w:bCs/>
          <w:iCs/>
        </w:rPr>
        <w:t xml:space="preserve">To follow and implement all data protection policies, procedures and good practice. </w:t>
      </w:r>
    </w:p>
    <w:p w14:paraId="61F3587D" w14:textId="77777777" w:rsidR="000C30BB" w:rsidRPr="00873C4C" w:rsidRDefault="000C30BB" w:rsidP="000C30BB">
      <w:pPr>
        <w:pStyle w:val="ListParagraph"/>
        <w:spacing w:after="60"/>
        <w:jc w:val="both"/>
        <w:rPr>
          <w:rFonts w:ascii="Trebuchet MS" w:hAnsi="Trebuchet MS"/>
          <w:bCs/>
          <w:iCs/>
        </w:rPr>
      </w:pPr>
    </w:p>
    <w:p w14:paraId="4F96A5AD" w14:textId="77777777" w:rsidR="000C30BB" w:rsidRDefault="000C30BB" w:rsidP="000C30BB">
      <w:pPr>
        <w:spacing w:after="60"/>
        <w:jc w:val="both"/>
        <w:rPr>
          <w:rFonts w:ascii="Trebuchet MS" w:hAnsi="Trebuchet MS"/>
          <w:bCs/>
          <w:i/>
        </w:rPr>
      </w:pPr>
      <w:r>
        <w:rPr>
          <w:rFonts w:ascii="Trebuchet MS" w:hAnsi="Trebuchet MS"/>
          <w:bCs/>
          <w:i/>
        </w:rPr>
        <w:lastRenderedPageBreak/>
        <w:t>Administration</w:t>
      </w:r>
    </w:p>
    <w:p w14:paraId="615EB7C3" w14:textId="3B119613" w:rsidR="000C30BB" w:rsidRPr="003B77F7" w:rsidRDefault="000C30BB" w:rsidP="000C30BB">
      <w:pPr>
        <w:pStyle w:val="ListParagraph"/>
        <w:numPr>
          <w:ilvl w:val="0"/>
          <w:numId w:val="4"/>
        </w:numPr>
        <w:spacing w:after="60"/>
        <w:jc w:val="both"/>
        <w:rPr>
          <w:rFonts w:ascii="Trebuchet MS" w:hAnsi="Trebuchet MS"/>
          <w:bCs/>
          <w:iCs/>
        </w:rPr>
      </w:pPr>
      <w:r w:rsidRPr="003B77F7">
        <w:rPr>
          <w:rFonts w:ascii="Trebuchet MS" w:hAnsi="Trebuchet MS"/>
          <w:bCs/>
          <w:iCs/>
        </w:rPr>
        <w:t xml:space="preserve">Review </w:t>
      </w:r>
      <w:r>
        <w:rPr>
          <w:rFonts w:ascii="Trebuchet MS" w:hAnsi="Trebuchet MS"/>
          <w:bCs/>
          <w:iCs/>
        </w:rPr>
        <w:t xml:space="preserve">beneficiaries needs </w:t>
      </w:r>
      <w:r w:rsidRPr="003B77F7">
        <w:rPr>
          <w:rFonts w:ascii="Trebuchet MS" w:hAnsi="Trebuchet MS"/>
          <w:bCs/>
          <w:iCs/>
        </w:rPr>
        <w:t>on a regular basis</w:t>
      </w:r>
      <w:r>
        <w:rPr>
          <w:rFonts w:ascii="Trebuchet MS" w:hAnsi="Trebuchet MS"/>
          <w:bCs/>
          <w:iCs/>
        </w:rPr>
        <w:t xml:space="preserve"> ensuring actions are followed up and needs are updated. </w:t>
      </w:r>
    </w:p>
    <w:p w14:paraId="09BC8C7C" w14:textId="4EB5FB99" w:rsidR="000C30BB" w:rsidRPr="003B77F7" w:rsidRDefault="000C30BB" w:rsidP="000C30BB">
      <w:pPr>
        <w:pStyle w:val="ListParagraph"/>
        <w:numPr>
          <w:ilvl w:val="0"/>
          <w:numId w:val="3"/>
        </w:numPr>
        <w:spacing w:after="60"/>
        <w:jc w:val="both"/>
        <w:rPr>
          <w:rFonts w:ascii="Trebuchet MS" w:hAnsi="Trebuchet MS"/>
          <w:bCs/>
          <w:iCs/>
        </w:rPr>
      </w:pPr>
      <w:r w:rsidRPr="003B77F7">
        <w:rPr>
          <w:rFonts w:ascii="Trebuchet MS" w:hAnsi="Trebuchet MS"/>
          <w:bCs/>
          <w:iCs/>
        </w:rPr>
        <w:t xml:space="preserve">Create and maintain </w:t>
      </w:r>
      <w:r>
        <w:rPr>
          <w:rFonts w:ascii="Trebuchet MS" w:hAnsi="Trebuchet MS"/>
          <w:bCs/>
          <w:iCs/>
        </w:rPr>
        <w:t xml:space="preserve">confidential </w:t>
      </w:r>
      <w:r w:rsidRPr="003B77F7">
        <w:rPr>
          <w:rFonts w:ascii="Trebuchet MS" w:hAnsi="Trebuchet MS"/>
          <w:bCs/>
          <w:iCs/>
        </w:rPr>
        <w:t xml:space="preserve">comprehensive </w:t>
      </w:r>
      <w:r>
        <w:rPr>
          <w:rFonts w:ascii="Trebuchet MS" w:hAnsi="Trebuchet MS"/>
          <w:bCs/>
          <w:iCs/>
        </w:rPr>
        <w:t>beneficiary</w:t>
      </w:r>
      <w:r w:rsidRPr="003B77F7">
        <w:rPr>
          <w:rFonts w:ascii="Trebuchet MS" w:hAnsi="Trebuchet MS"/>
          <w:bCs/>
          <w:iCs/>
        </w:rPr>
        <w:t xml:space="preserve"> and </w:t>
      </w:r>
      <w:r>
        <w:rPr>
          <w:rFonts w:ascii="Trebuchet MS" w:hAnsi="Trebuchet MS"/>
          <w:bCs/>
          <w:iCs/>
        </w:rPr>
        <w:t xml:space="preserve">project </w:t>
      </w:r>
      <w:r w:rsidRPr="003B77F7">
        <w:rPr>
          <w:rFonts w:ascii="Trebuchet MS" w:hAnsi="Trebuchet MS"/>
          <w:bCs/>
          <w:iCs/>
        </w:rPr>
        <w:t xml:space="preserve">records, follow up work and the recording of outcomes and other relevant KPI’s for information retrieval, statistical monitoring, and report </w:t>
      </w:r>
      <w:r w:rsidR="007A112E" w:rsidRPr="003B77F7">
        <w:rPr>
          <w:rFonts w:ascii="Trebuchet MS" w:hAnsi="Trebuchet MS"/>
          <w:bCs/>
          <w:iCs/>
        </w:rPr>
        <w:t>preparation.</w:t>
      </w:r>
    </w:p>
    <w:p w14:paraId="21661FF4" w14:textId="77777777" w:rsidR="000C30BB" w:rsidRDefault="000C30BB" w:rsidP="000C30BB">
      <w:pPr>
        <w:spacing w:after="60" w:line="240" w:lineRule="auto"/>
        <w:jc w:val="both"/>
        <w:rPr>
          <w:rFonts w:ascii="Trebuchet MS" w:hAnsi="Trebuchet MS"/>
          <w:bCs/>
          <w:i/>
        </w:rPr>
      </w:pPr>
    </w:p>
    <w:p w14:paraId="65E4A23D" w14:textId="77777777" w:rsidR="000C30BB" w:rsidRDefault="000C30BB" w:rsidP="000C30BB">
      <w:pPr>
        <w:spacing w:after="60" w:line="240" w:lineRule="auto"/>
        <w:jc w:val="both"/>
        <w:rPr>
          <w:rFonts w:ascii="Trebuchet MS" w:hAnsi="Trebuchet MS"/>
          <w:bCs/>
          <w:i/>
        </w:rPr>
      </w:pPr>
      <w:r>
        <w:rPr>
          <w:rFonts w:ascii="Trebuchet MS" w:hAnsi="Trebuchet MS"/>
          <w:bCs/>
          <w:i/>
        </w:rPr>
        <w:t>Professional learning and development</w:t>
      </w:r>
    </w:p>
    <w:p w14:paraId="0F30ECC2" w14:textId="77777777" w:rsidR="000C30BB" w:rsidRPr="006C5C58" w:rsidRDefault="000C30BB" w:rsidP="000C30BB">
      <w:pPr>
        <w:pStyle w:val="ListParagraph"/>
        <w:numPr>
          <w:ilvl w:val="0"/>
          <w:numId w:val="3"/>
        </w:numPr>
        <w:rPr>
          <w:rFonts w:ascii="Trebuchet MS" w:hAnsi="Trebuchet MS"/>
          <w:bCs/>
          <w:iCs/>
        </w:rPr>
      </w:pPr>
      <w:r w:rsidRPr="006C5C58">
        <w:rPr>
          <w:rFonts w:ascii="Trebuchet MS" w:hAnsi="Trebuchet MS"/>
          <w:bCs/>
          <w:iCs/>
        </w:rPr>
        <w:t>Attend regular supervision with your line manager</w:t>
      </w:r>
    </w:p>
    <w:p w14:paraId="62F785D9" w14:textId="77777777" w:rsidR="000C30BB" w:rsidRPr="006C5C58" w:rsidRDefault="000C30BB" w:rsidP="000C30BB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Trebuchet MS" w:hAnsi="Trebuchet MS"/>
          <w:bCs/>
          <w:iCs/>
        </w:rPr>
      </w:pPr>
      <w:r w:rsidRPr="006C5C58">
        <w:rPr>
          <w:rFonts w:ascii="Trebuchet MS" w:hAnsi="Trebuchet MS"/>
          <w:bCs/>
          <w:iCs/>
        </w:rPr>
        <w:t xml:space="preserve">Keep up to date with </w:t>
      </w:r>
      <w:r>
        <w:rPr>
          <w:rFonts w:ascii="Trebuchet MS" w:hAnsi="Trebuchet MS"/>
          <w:bCs/>
          <w:iCs/>
        </w:rPr>
        <w:t xml:space="preserve">appropriate </w:t>
      </w:r>
      <w:r w:rsidRPr="006C5C58">
        <w:rPr>
          <w:rFonts w:ascii="Trebuchet MS" w:hAnsi="Trebuchet MS"/>
          <w:bCs/>
          <w:iCs/>
        </w:rPr>
        <w:t>legislation</w:t>
      </w:r>
    </w:p>
    <w:p w14:paraId="4CD6B896" w14:textId="77777777" w:rsidR="000C30BB" w:rsidRPr="006C5C58" w:rsidRDefault="000C30BB" w:rsidP="000C30BB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Trebuchet MS" w:hAnsi="Trebuchet MS"/>
          <w:bCs/>
          <w:iCs/>
        </w:rPr>
      </w:pPr>
      <w:r w:rsidRPr="006C5C58">
        <w:rPr>
          <w:rFonts w:ascii="Trebuchet MS" w:hAnsi="Trebuchet MS"/>
          <w:bCs/>
          <w:iCs/>
        </w:rPr>
        <w:t>Keep up to date with policies and procedures</w:t>
      </w:r>
    </w:p>
    <w:p w14:paraId="64743BC4" w14:textId="77777777" w:rsidR="000C30BB" w:rsidRPr="00D236B0" w:rsidRDefault="000C30BB" w:rsidP="000C30BB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Trebuchet MS" w:hAnsi="Trebuchet MS"/>
          <w:bCs/>
          <w:i/>
        </w:rPr>
      </w:pPr>
      <w:r w:rsidRPr="006C5C58">
        <w:rPr>
          <w:rFonts w:ascii="Trebuchet MS" w:hAnsi="Trebuchet MS"/>
          <w:bCs/>
          <w:iCs/>
        </w:rPr>
        <w:t>Attend internal and external training programmes</w:t>
      </w:r>
    </w:p>
    <w:p w14:paraId="5A25AFE9" w14:textId="77777777" w:rsidR="000C30BB" w:rsidRDefault="000C30BB" w:rsidP="000C30BB">
      <w:pPr>
        <w:spacing w:after="60" w:line="240" w:lineRule="auto"/>
        <w:jc w:val="both"/>
        <w:rPr>
          <w:rFonts w:ascii="Trebuchet MS" w:hAnsi="Trebuchet MS"/>
          <w:bCs/>
          <w:i/>
        </w:rPr>
      </w:pPr>
    </w:p>
    <w:p w14:paraId="72DA5216" w14:textId="77777777" w:rsidR="000C30BB" w:rsidRDefault="000C30BB" w:rsidP="000C30BB">
      <w:pPr>
        <w:spacing w:after="60" w:line="240" w:lineRule="auto"/>
        <w:jc w:val="both"/>
        <w:rPr>
          <w:rFonts w:ascii="Trebuchet MS" w:hAnsi="Trebuchet MS"/>
          <w:bCs/>
          <w:i/>
        </w:rPr>
      </w:pPr>
      <w:r>
        <w:rPr>
          <w:rFonts w:ascii="Trebuchet MS" w:hAnsi="Trebuchet MS"/>
          <w:bCs/>
          <w:i/>
        </w:rPr>
        <w:t>General duties</w:t>
      </w:r>
    </w:p>
    <w:p w14:paraId="3C8C0B08" w14:textId="69EE6A4D" w:rsidR="000C30BB" w:rsidRDefault="00874F2A" w:rsidP="000C30BB">
      <w:pPr>
        <w:pStyle w:val="ListParagraph"/>
        <w:numPr>
          <w:ilvl w:val="0"/>
          <w:numId w:val="5"/>
        </w:numPr>
        <w:spacing w:after="60" w:line="240" w:lineRule="auto"/>
        <w:jc w:val="both"/>
        <w:rPr>
          <w:rFonts w:ascii="Trebuchet MS" w:hAnsi="Trebuchet MS"/>
          <w:bCs/>
          <w:iCs/>
        </w:rPr>
      </w:pPr>
      <w:r>
        <w:rPr>
          <w:rFonts w:ascii="Trebuchet MS" w:hAnsi="Trebuchet MS"/>
          <w:bCs/>
          <w:iCs/>
        </w:rPr>
        <w:t xml:space="preserve">To support in the creation of a good culture and </w:t>
      </w:r>
      <w:r w:rsidR="000C30BB" w:rsidRPr="00670102">
        <w:rPr>
          <w:rFonts w:ascii="Trebuchet MS" w:hAnsi="Trebuchet MS"/>
          <w:bCs/>
          <w:iCs/>
        </w:rPr>
        <w:t>good teamwork</w:t>
      </w:r>
      <w:r>
        <w:rPr>
          <w:rFonts w:ascii="Trebuchet MS" w:hAnsi="Trebuchet MS"/>
          <w:bCs/>
          <w:iCs/>
        </w:rPr>
        <w:t>ing</w:t>
      </w:r>
      <w:r w:rsidR="000C30BB" w:rsidRPr="00670102">
        <w:rPr>
          <w:rFonts w:ascii="Trebuchet MS" w:hAnsi="Trebuchet MS"/>
          <w:bCs/>
          <w:iCs/>
        </w:rPr>
        <w:t xml:space="preserve"> relationships between project staff and volunteers</w:t>
      </w:r>
    </w:p>
    <w:p w14:paraId="63900141" w14:textId="77777777" w:rsidR="000C30BB" w:rsidRPr="00670102" w:rsidRDefault="000C30BB" w:rsidP="000C30BB">
      <w:pPr>
        <w:pStyle w:val="ListParagraph"/>
        <w:numPr>
          <w:ilvl w:val="0"/>
          <w:numId w:val="5"/>
        </w:numPr>
        <w:spacing w:after="60" w:line="240" w:lineRule="auto"/>
        <w:jc w:val="both"/>
        <w:rPr>
          <w:rFonts w:ascii="Trebuchet MS" w:hAnsi="Trebuchet MS"/>
          <w:bCs/>
          <w:iCs/>
        </w:rPr>
      </w:pPr>
      <w:r>
        <w:rPr>
          <w:rFonts w:ascii="Trebuchet MS" w:hAnsi="Trebuchet MS"/>
          <w:bCs/>
          <w:iCs/>
        </w:rPr>
        <w:t>Take a proactive approach to diversity and inclusion, ensuring that services are accessible to all</w:t>
      </w:r>
    </w:p>
    <w:p w14:paraId="268D022B" w14:textId="77777777" w:rsidR="000C30BB" w:rsidRDefault="000C30BB" w:rsidP="000C30BB">
      <w:pPr>
        <w:pStyle w:val="ListParagraph"/>
        <w:numPr>
          <w:ilvl w:val="0"/>
          <w:numId w:val="5"/>
        </w:numPr>
        <w:spacing w:after="60" w:line="240" w:lineRule="auto"/>
        <w:jc w:val="both"/>
        <w:rPr>
          <w:rFonts w:ascii="Trebuchet MS" w:hAnsi="Trebuchet MS"/>
          <w:bCs/>
          <w:iCs/>
        </w:rPr>
      </w:pPr>
      <w:r w:rsidRPr="00670102">
        <w:rPr>
          <w:rFonts w:ascii="Trebuchet MS" w:hAnsi="Trebuchet MS"/>
          <w:bCs/>
          <w:iCs/>
        </w:rPr>
        <w:t>Identify and report evidence to support social policy work and campaigns through reports and case studies</w:t>
      </w:r>
    </w:p>
    <w:p w14:paraId="0A98E026" w14:textId="5585761B" w:rsidR="000C30BB" w:rsidRPr="00670102" w:rsidRDefault="004A54D7" w:rsidP="000C30BB">
      <w:pPr>
        <w:pStyle w:val="ListParagraph"/>
        <w:numPr>
          <w:ilvl w:val="0"/>
          <w:numId w:val="5"/>
        </w:numPr>
        <w:spacing w:after="60" w:line="240" w:lineRule="auto"/>
        <w:jc w:val="both"/>
        <w:rPr>
          <w:rFonts w:ascii="Trebuchet MS" w:hAnsi="Trebuchet MS"/>
          <w:bCs/>
          <w:iCs/>
        </w:rPr>
      </w:pPr>
      <w:r>
        <w:rPr>
          <w:rFonts w:ascii="Trebuchet MS" w:hAnsi="Trebuchet MS"/>
          <w:bCs/>
          <w:iCs/>
        </w:rPr>
        <w:t>To assist the Senior Foodbank Families Worker in r</w:t>
      </w:r>
      <w:r w:rsidR="000C30BB">
        <w:rPr>
          <w:rFonts w:ascii="Trebuchet MS" w:hAnsi="Trebuchet MS"/>
          <w:bCs/>
          <w:iCs/>
        </w:rPr>
        <w:t>epresent</w:t>
      </w:r>
      <w:r>
        <w:rPr>
          <w:rFonts w:ascii="Trebuchet MS" w:hAnsi="Trebuchet MS"/>
          <w:bCs/>
          <w:iCs/>
        </w:rPr>
        <w:t>ing</w:t>
      </w:r>
      <w:r w:rsidR="000C30BB">
        <w:rPr>
          <w:rFonts w:ascii="Trebuchet MS" w:hAnsi="Trebuchet MS"/>
          <w:bCs/>
          <w:iCs/>
        </w:rPr>
        <w:t xml:space="preserve"> the project at external events and meetings as required</w:t>
      </w:r>
    </w:p>
    <w:p w14:paraId="25DBD1F2" w14:textId="77777777" w:rsidR="000C30BB" w:rsidRDefault="000C30BB" w:rsidP="000C30BB">
      <w:pPr>
        <w:spacing w:after="160" w:line="259" w:lineRule="auto"/>
        <w:rPr>
          <w:rFonts w:ascii="Trebuchet MS" w:eastAsia="Times New Roman" w:hAnsi="Trebuchet MS" w:cs="Arial"/>
          <w:b/>
          <w:color w:val="000000"/>
          <w:lang w:val="en-US" w:eastAsia="en-GB"/>
        </w:rPr>
      </w:pPr>
      <w:r>
        <w:rPr>
          <w:rFonts w:ascii="Trebuchet MS" w:eastAsia="Times New Roman" w:hAnsi="Trebuchet MS" w:cs="Arial"/>
          <w:b/>
          <w:color w:val="000000"/>
          <w:lang w:val="en-US" w:eastAsia="en-GB"/>
        </w:rPr>
        <w:br w:type="page"/>
      </w:r>
    </w:p>
    <w:p w14:paraId="7D11F6F8" w14:textId="77777777" w:rsidR="000C30BB" w:rsidRDefault="000C30BB" w:rsidP="000C30BB">
      <w:pPr>
        <w:spacing w:after="0"/>
        <w:rPr>
          <w:rFonts w:ascii="Trebuchet MS" w:eastAsia="Times New Roman" w:hAnsi="Trebuchet MS" w:cs="Arial"/>
          <w:b/>
          <w:color w:val="000000"/>
          <w:lang w:val="en-US" w:eastAsia="en-GB"/>
        </w:rPr>
      </w:pPr>
      <w:r>
        <w:rPr>
          <w:rFonts w:ascii="Trebuchet MS" w:eastAsia="Times New Roman" w:hAnsi="Trebuchet MS" w:cs="Arial"/>
          <w:b/>
          <w:color w:val="000000"/>
          <w:lang w:val="en-US" w:eastAsia="en-GB"/>
        </w:rPr>
        <w:lastRenderedPageBreak/>
        <w:t>PERSON SPECIFICATION</w:t>
      </w:r>
    </w:p>
    <w:p w14:paraId="353C81EE" w14:textId="77777777" w:rsidR="000C30BB" w:rsidRDefault="000C30BB" w:rsidP="000C30BB">
      <w:pPr>
        <w:spacing w:after="0"/>
        <w:rPr>
          <w:rFonts w:ascii="Trebuchet MS" w:eastAsia="Times New Roman" w:hAnsi="Trebuchet MS" w:cs="Arial"/>
          <w:color w:val="000000"/>
          <w:lang w:val="en-US" w:eastAsia="en-GB"/>
        </w:rPr>
      </w:pPr>
    </w:p>
    <w:p w14:paraId="6D51486C" w14:textId="77777777" w:rsidR="000C30BB" w:rsidRDefault="000C30BB" w:rsidP="000C30BB">
      <w:pPr>
        <w:spacing w:after="60" w:line="240" w:lineRule="auto"/>
        <w:rPr>
          <w:rFonts w:ascii="Trebuchet MS" w:hAnsi="Trebuchet MS"/>
        </w:rPr>
      </w:pPr>
      <w:r>
        <w:rPr>
          <w:rFonts w:ascii="Trebuchet MS" w:hAnsi="Trebuchet MS"/>
          <w:b/>
        </w:rPr>
        <w:t>Experience:</w:t>
      </w:r>
      <w:r>
        <w:rPr>
          <w:rFonts w:ascii="Trebuchet MS" w:hAnsi="Trebuchet MS"/>
        </w:rPr>
        <w:t xml:space="preserve"> </w:t>
      </w:r>
    </w:p>
    <w:p w14:paraId="62544394" w14:textId="77777777" w:rsidR="000C30BB" w:rsidRDefault="000C30BB" w:rsidP="000C30BB">
      <w:pPr>
        <w:spacing w:after="60" w:line="240" w:lineRule="auto"/>
        <w:rPr>
          <w:rFonts w:ascii="Trebuchet MS" w:hAnsi="Trebuchet MS"/>
        </w:rPr>
      </w:pPr>
    </w:p>
    <w:p w14:paraId="55B177C8" w14:textId="77777777" w:rsidR="000C30BB" w:rsidRPr="004628FB" w:rsidRDefault="000C30BB" w:rsidP="000C30BB">
      <w:pPr>
        <w:spacing w:after="6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Essential: </w:t>
      </w:r>
    </w:p>
    <w:p w14:paraId="144D0688" w14:textId="77777777" w:rsidR="000C30BB" w:rsidRPr="004628FB" w:rsidRDefault="000C30BB" w:rsidP="000C30BB">
      <w:pPr>
        <w:pStyle w:val="BodyText"/>
        <w:numPr>
          <w:ilvl w:val="0"/>
          <w:numId w:val="2"/>
        </w:numPr>
        <w:ind w:left="426" w:hanging="42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en-GB"/>
        </w:rPr>
        <w:t xml:space="preserve">Relevant knowledge and experience of working with people in relative poverty.  </w:t>
      </w:r>
    </w:p>
    <w:p w14:paraId="6A003ED5" w14:textId="77777777" w:rsidR="000C30BB" w:rsidRPr="00C33937" w:rsidRDefault="000C30BB" w:rsidP="000C30BB">
      <w:pPr>
        <w:pStyle w:val="BodyText"/>
        <w:numPr>
          <w:ilvl w:val="0"/>
          <w:numId w:val="2"/>
        </w:numPr>
        <w:ind w:left="426" w:hanging="42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en-GB"/>
        </w:rPr>
        <w:t>Relevant experience of working in at least one (or more) of the following areas: children, families, foodbanks or financial inclusion.</w:t>
      </w:r>
    </w:p>
    <w:p w14:paraId="267770C2" w14:textId="2E4103AF" w:rsidR="000C30BB" w:rsidRPr="00C33937" w:rsidRDefault="00533777" w:rsidP="000C30BB">
      <w:pPr>
        <w:pStyle w:val="BodyText"/>
        <w:numPr>
          <w:ilvl w:val="0"/>
          <w:numId w:val="2"/>
        </w:numPr>
        <w:ind w:left="426" w:hanging="42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en-GB"/>
        </w:rPr>
        <w:t>Relevant i</w:t>
      </w:r>
      <w:r w:rsidR="000C30BB">
        <w:rPr>
          <w:rFonts w:ascii="Trebuchet MS" w:hAnsi="Trebuchet MS"/>
          <w:sz w:val="22"/>
          <w:szCs w:val="22"/>
          <w:lang w:val="en-GB"/>
        </w:rPr>
        <w:t>nteragency</w:t>
      </w:r>
      <w:r>
        <w:rPr>
          <w:rFonts w:ascii="Trebuchet MS" w:hAnsi="Trebuchet MS"/>
          <w:sz w:val="22"/>
          <w:szCs w:val="22"/>
          <w:lang w:val="en-GB"/>
        </w:rPr>
        <w:t xml:space="preserve"> partnership</w:t>
      </w:r>
      <w:r w:rsidR="000C30BB">
        <w:rPr>
          <w:rFonts w:ascii="Trebuchet MS" w:hAnsi="Trebuchet MS"/>
          <w:sz w:val="22"/>
          <w:szCs w:val="22"/>
          <w:lang w:val="en-GB"/>
        </w:rPr>
        <w:t xml:space="preserve"> experience</w:t>
      </w:r>
      <w:r>
        <w:rPr>
          <w:rFonts w:ascii="Trebuchet MS" w:hAnsi="Trebuchet MS"/>
          <w:sz w:val="22"/>
          <w:szCs w:val="22"/>
          <w:lang w:val="en-GB"/>
        </w:rPr>
        <w:t xml:space="preserve"> </w:t>
      </w:r>
      <w:r w:rsidR="000C30BB">
        <w:rPr>
          <w:rFonts w:ascii="Trebuchet MS" w:hAnsi="Trebuchet MS"/>
          <w:sz w:val="22"/>
          <w:szCs w:val="22"/>
          <w:lang w:val="en-GB"/>
        </w:rPr>
        <w:t xml:space="preserve">  </w:t>
      </w:r>
    </w:p>
    <w:p w14:paraId="229C2F11" w14:textId="36F8C8A4" w:rsidR="000C30BB" w:rsidRPr="004870E1" w:rsidRDefault="000C30BB" w:rsidP="004870E1">
      <w:pPr>
        <w:pStyle w:val="BodyText"/>
        <w:numPr>
          <w:ilvl w:val="0"/>
          <w:numId w:val="2"/>
        </w:numPr>
        <w:ind w:left="426" w:hanging="42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en-GB"/>
        </w:rPr>
        <w:t>Experience and familiarity with child or adult safeguarding</w:t>
      </w:r>
    </w:p>
    <w:p w14:paraId="5CC66947" w14:textId="77777777" w:rsidR="000C30BB" w:rsidRDefault="000C30BB" w:rsidP="000C30BB">
      <w:pPr>
        <w:pStyle w:val="BodyText"/>
        <w:rPr>
          <w:rFonts w:ascii="Trebuchet MS" w:hAnsi="Trebuchet MS"/>
          <w:sz w:val="22"/>
          <w:szCs w:val="22"/>
          <w:lang w:val="en-US"/>
        </w:rPr>
      </w:pPr>
    </w:p>
    <w:p w14:paraId="42C1BB49" w14:textId="77777777" w:rsidR="000C30BB" w:rsidRDefault="000C30BB" w:rsidP="000C30BB">
      <w:pPr>
        <w:pStyle w:val="BodyText"/>
        <w:rPr>
          <w:rFonts w:ascii="Trebuchet MS" w:hAnsi="Trebuchet MS"/>
          <w:sz w:val="22"/>
          <w:szCs w:val="22"/>
          <w:lang w:val="en-US"/>
        </w:rPr>
      </w:pPr>
      <w:r>
        <w:rPr>
          <w:rFonts w:ascii="Trebuchet MS" w:hAnsi="Trebuchet MS"/>
          <w:sz w:val="22"/>
          <w:szCs w:val="22"/>
          <w:lang w:val="en-US"/>
        </w:rPr>
        <w:t xml:space="preserve">Desirable: </w:t>
      </w:r>
    </w:p>
    <w:p w14:paraId="1D3AA7FA" w14:textId="432D314C" w:rsidR="000C30BB" w:rsidRPr="00C33937" w:rsidRDefault="004870E1" w:rsidP="000C30BB">
      <w:pPr>
        <w:pStyle w:val="BodyText"/>
        <w:numPr>
          <w:ilvl w:val="0"/>
          <w:numId w:val="6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en-GB"/>
        </w:rPr>
        <w:t>R</w:t>
      </w:r>
      <w:r w:rsidR="000C30BB">
        <w:rPr>
          <w:rFonts w:ascii="Trebuchet MS" w:hAnsi="Trebuchet MS"/>
          <w:sz w:val="22"/>
          <w:szCs w:val="22"/>
          <w:lang w:val="en-GB"/>
        </w:rPr>
        <w:t xml:space="preserve">elevant </w:t>
      </w:r>
      <w:r>
        <w:rPr>
          <w:rFonts w:ascii="Trebuchet MS" w:hAnsi="Trebuchet MS"/>
          <w:sz w:val="22"/>
          <w:szCs w:val="22"/>
          <w:lang w:val="en-GB"/>
        </w:rPr>
        <w:t xml:space="preserve">knowledge and </w:t>
      </w:r>
      <w:r w:rsidR="000C30BB">
        <w:rPr>
          <w:rFonts w:ascii="Trebuchet MS" w:hAnsi="Trebuchet MS"/>
          <w:sz w:val="22"/>
          <w:szCs w:val="22"/>
          <w:lang w:val="en-GB"/>
        </w:rPr>
        <w:t>experience of in several of the following areas: children, families, foodbanks or financial inclusion.</w:t>
      </w:r>
    </w:p>
    <w:p w14:paraId="62CE0B6E" w14:textId="2CFA1310" w:rsidR="000C30BB" w:rsidRPr="00281294" w:rsidRDefault="001B5075" w:rsidP="00281294">
      <w:pPr>
        <w:pStyle w:val="BodyText"/>
        <w:numPr>
          <w:ilvl w:val="0"/>
          <w:numId w:val="6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en-GB"/>
        </w:rPr>
        <w:t>Experience in working with, leading and recruiting volunteers.</w:t>
      </w:r>
    </w:p>
    <w:p w14:paraId="15995913" w14:textId="77777777" w:rsidR="000C30BB" w:rsidRPr="004C258E" w:rsidRDefault="000C30BB" w:rsidP="000C30BB">
      <w:pPr>
        <w:pStyle w:val="BodyText"/>
        <w:numPr>
          <w:ilvl w:val="0"/>
          <w:numId w:val="6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en-US"/>
        </w:rPr>
        <w:t>Experience working with and measuring KPI</w:t>
      </w:r>
    </w:p>
    <w:p w14:paraId="36FAE6C6" w14:textId="77777777" w:rsidR="000C30BB" w:rsidRPr="004C258E" w:rsidRDefault="000C30BB" w:rsidP="000C30BB">
      <w:pPr>
        <w:pStyle w:val="BodyText"/>
        <w:numPr>
          <w:ilvl w:val="0"/>
          <w:numId w:val="6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en-US"/>
        </w:rPr>
        <w:t>Working knowledge of both child and adult safeguarding</w:t>
      </w:r>
    </w:p>
    <w:p w14:paraId="52740E99" w14:textId="77777777" w:rsidR="000C30BB" w:rsidRPr="00C33937" w:rsidRDefault="000C30BB" w:rsidP="000C30BB">
      <w:pPr>
        <w:pStyle w:val="BodyText"/>
        <w:rPr>
          <w:rFonts w:ascii="Trebuchet MS" w:hAnsi="Trebuchet MS"/>
          <w:sz w:val="22"/>
          <w:szCs w:val="22"/>
        </w:rPr>
      </w:pPr>
    </w:p>
    <w:p w14:paraId="4960E729" w14:textId="77777777" w:rsidR="000C30BB" w:rsidRDefault="000C30BB" w:rsidP="000C30BB">
      <w:pPr>
        <w:pStyle w:val="Heading1"/>
        <w:spacing w:before="0" w:line="240" w:lineRule="auto"/>
        <w:rPr>
          <w:rFonts w:ascii="Trebuchet MS" w:hAnsi="Trebuchet MS"/>
          <w:sz w:val="22"/>
          <w:szCs w:val="22"/>
        </w:rPr>
      </w:pPr>
    </w:p>
    <w:p w14:paraId="2590F919" w14:textId="77777777" w:rsidR="000C30BB" w:rsidRDefault="000C30BB" w:rsidP="000C30BB">
      <w:pPr>
        <w:pStyle w:val="Heading1"/>
        <w:spacing w:before="0" w:line="24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Key Skills:</w:t>
      </w:r>
    </w:p>
    <w:p w14:paraId="45B0E875" w14:textId="77777777" w:rsidR="000C30BB" w:rsidRPr="007A112E" w:rsidRDefault="000C30BB" w:rsidP="000C30BB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 w:cs="Calibri"/>
          <w:bCs/>
          <w:color w:val="000000" w:themeColor="text1"/>
          <w:sz w:val="24"/>
        </w:rPr>
      </w:pPr>
      <w:r w:rsidRPr="007A112E">
        <w:rPr>
          <w:rFonts w:ascii="Trebuchet MS" w:hAnsi="Trebuchet MS" w:cs="Calibri"/>
          <w:bCs/>
          <w:color w:val="000000" w:themeColor="text1"/>
          <w:sz w:val="24"/>
        </w:rPr>
        <w:t>Understanding of poverty, its key drivers and all its impact, especially in the local area.</w:t>
      </w:r>
    </w:p>
    <w:p w14:paraId="2ED2A912" w14:textId="77777777" w:rsidR="000C30BB" w:rsidRPr="007A112E" w:rsidRDefault="000C30BB" w:rsidP="000C30BB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 w:cs="Calibri"/>
          <w:bCs/>
          <w:sz w:val="24"/>
        </w:rPr>
      </w:pPr>
      <w:r w:rsidRPr="007A112E">
        <w:rPr>
          <w:rFonts w:ascii="Trebuchet MS" w:hAnsi="Trebuchet MS" w:cs="Calibri"/>
          <w:bCs/>
          <w:sz w:val="24"/>
        </w:rPr>
        <w:t>Understanding of the foodbank and social issues affecting beneficiaries and children.</w:t>
      </w:r>
    </w:p>
    <w:p w14:paraId="62ACE5D6" w14:textId="59C1CC1A" w:rsidR="000C30BB" w:rsidRPr="007A112E" w:rsidRDefault="000C30BB" w:rsidP="000C30BB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 w:cs="Calibri"/>
          <w:bCs/>
          <w:sz w:val="24"/>
        </w:rPr>
      </w:pPr>
      <w:r w:rsidRPr="007A112E">
        <w:rPr>
          <w:rFonts w:ascii="Trebuchet MS" w:hAnsi="Trebuchet MS" w:cs="Calibri"/>
          <w:bCs/>
          <w:sz w:val="24"/>
        </w:rPr>
        <w:t xml:space="preserve">Demonstrate experience of </w:t>
      </w:r>
      <w:r w:rsidR="00281294" w:rsidRPr="007A112E">
        <w:rPr>
          <w:rFonts w:ascii="Trebuchet MS" w:hAnsi="Trebuchet MS" w:cs="Calibri"/>
          <w:bCs/>
          <w:sz w:val="24"/>
        </w:rPr>
        <w:t>record keeping</w:t>
      </w:r>
      <w:r w:rsidRPr="007A112E">
        <w:rPr>
          <w:rFonts w:ascii="Trebuchet MS" w:hAnsi="Trebuchet MS" w:cs="Calibri"/>
          <w:bCs/>
          <w:sz w:val="24"/>
        </w:rPr>
        <w:t>.</w:t>
      </w:r>
    </w:p>
    <w:p w14:paraId="1DFA3BD4" w14:textId="344FD318" w:rsidR="000C30BB" w:rsidRPr="007A112E" w:rsidRDefault="000C30BB" w:rsidP="000C30BB">
      <w:pPr>
        <w:pStyle w:val="ListParagraph"/>
        <w:numPr>
          <w:ilvl w:val="0"/>
          <w:numId w:val="7"/>
        </w:numPr>
        <w:rPr>
          <w:rFonts w:ascii="Trebuchet MS" w:hAnsi="Trebuchet MS" w:cs="Calibri"/>
          <w:bCs/>
          <w:sz w:val="24"/>
        </w:rPr>
      </w:pPr>
      <w:r w:rsidRPr="007A112E">
        <w:rPr>
          <w:rFonts w:ascii="Trebuchet MS" w:hAnsi="Trebuchet MS" w:cs="Calibri"/>
          <w:bCs/>
          <w:sz w:val="24"/>
        </w:rPr>
        <w:t xml:space="preserve">Ability to balance priorities and </w:t>
      </w:r>
      <w:r w:rsidR="00281294" w:rsidRPr="007A112E">
        <w:rPr>
          <w:rFonts w:ascii="Trebuchet MS" w:hAnsi="Trebuchet MS" w:cs="Calibri"/>
          <w:bCs/>
          <w:sz w:val="24"/>
        </w:rPr>
        <w:t xml:space="preserve">work with other </w:t>
      </w:r>
      <w:r w:rsidR="00BF639D" w:rsidRPr="007A112E">
        <w:rPr>
          <w:rFonts w:ascii="Trebuchet MS" w:hAnsi="Trebuchet MS" w:cs="Calibri"/>
          <w:bCs/>
          <w:sz w:val="24"/>
        </w:rPr>
        <w:t xml:space="preserve">project </w:t>
      </w:r>
      <w:r w:rsidRPr="007A112E">
        <w:rPr>
          <w:rFonts w:ascii="Trebuchet MS" w:hAnsi="Trebuchet MS" w:cs="Calibri"/>
          <w:bCs/>
          <w:sz w:val="24"/>
        </w:rPr>
        <w:t>stakeholder</w:t>
      </w:r>
      <w:r w:rsidR="00281294" w:rsidRPr="007A112E">
        <w:rPr>
          <w:rFonts w:ascii="Trebuchet MS" w:hAnsi="Trebuchet MS" w:cs="Calibri"/>
          <w:bCs/>
          <w:sz w:val="24"/>
        </w:rPr>
        <w:t>s</w:t>
      </w:r>
      <w:r w:rsidRPr="007A112E">
        <w:rPr>
          <w:rFonts w:ascii="Trebuchet MS" w:hAnsi="Trebuchet MS" w:cs="Calibri"/>
          <w:bCs/>
          <w:sz w:val="24"/>
        </w:rPr>
        <w:t xml:space="preserve"> </w:t>
      </w:r>
      <w:r w:rsidR="00BF639D" w:rsidRPr="007A112E">
        <w:rPr>
          <w:rFonts w:ascii="Trebuchet MS" w:hAnsi="Trebuchet MS" w:cs="Calibri"/>
          <w:bCs/>
          <w:sz w:val="24"/>
        </w:rPr>
        <w:t>constructively.</w:t>
      </w:r>
    </w:p>
    <w:p w14:paraId="23D5FBE0" w14:textId="77777777" w:rsidR="000C30BB" w:rsidRPr="007A112E" w:rsidRDefault="000C30BB" w:rsidP="000C30BB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 w:cs="Calibri"/>
          <w:bCs/>
          <w:sz w:val="24"/>
        </w:rPr>
      </w:pPr>
      <w:r w:rsidRPr="007A112E">
        <w:rPr>
          <w:rFonts w:ascii="Trebuchet MS" w:hAnsi="Trebuchet MS" w:cs="Calibri"/>
          <w:bCs/>
          <w:sz w:val="24"/>
        </w:rPr>
        <w:t xml:space="preserve">An ability to advocate for children and beneficiaries, whilst understanding the pressures on other partners, so as to get best outcomes. </w:t>
      </w:r>
    </w:p>
    <w:p w14:paraId="632C7B44" w14:textId="3E9E0404" w:rsidR="000C30BB" w:rsidRPr="007A112E" w:rsidRDefault="000C30BB" w:rsidP="000C30BB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 w:cs="Calibri"/>
          <w:bCs/>
          <w:sz w:val="24"/>
        </w:rPr>
      </w:pPr>
      <w:r w:rsidRPr="007A112E">
        <w:rPr>
          <w:rFonts w:ascii="Trebuchet MS" w:hAnsi="Trebuchet MS" w:cs="Calibri"/>
          <w:bCs/>
          <w:sz w:val="24"/>
        </w:rPr>
        <w:t xml:space="preserve">An ability </w:t>
      </w:r>
      <w:r w:rsidR="00652BA1" w:rsidRPr="007A112E">
        <w:rPr>
          <w:rFonts w:ascii="Trebuchet MS" w:hAnsi="Trebuchet MS" w:cs="Calibri"/>
          <w:bCs/>
          <w:sz w:val="24"/>
        </w:rPr>
        <w:t xml:space="preserve">to </w:t>
      </w:r>
      <w:r w:rsidRPr="007A112E">
        <w:rPr>
          <w:rFonts w:ascii="Trebuchet MS" w:hAnsi="Trebuchet MS" w:cs="Calibri"/>
          <w:bCs/>
          <w:sz w:val="24"/>
        </w:rPr>
        <w:t>motivate others and overcome challenges.</w:t>
      </w:r>
    </w:p>
    <w:p w14:paraId="3C81D710" w14:textId="6B9667DE" w:rsidR="000C30BB" w:rsidRPr="007A112E" w:rsidRDefault="000C30BB" w:rsidP="000C30BB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 w:cs="Calibri"/>
          <w:bCs/>
          <w:sz w:val="24"/>
        </w:rPr>
      </w:pPr>
      <w:r w:rsidRPr="007A112E">
        <w:rPr>
          <w:rFonts w:ascii="Trebuchet MS" w:hAnsi="Trebuchet MS" w:cs="Calibri"/>
          <w:bCs/>
          <w:sz w:val="24"/>
        </w:rPr>
        <w:t xml:space="preserve">An ability to learn and adapt to changing contexts. </w:t>
      </w:r>
    </w:p>
    <w:p w14:paraId="5C246836" w14:textId="77777777" w:rsidR="000C30BB" w:rsidRPr="007A112E" w:rsidRDefault="000C30BB" w:rsidP="000C30BB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 w:cs="Calibri"/>
          <w:bCs/>
          <w:sz w:val="24"/>
        </w:rPr>
      </w:pPr>
      <w:r w:rsidRPr="007A112E">
        <w:rPr>
          <w:rFonts w:ascii="Trebuchet MS" w:hAnsi="Trebuchet MS" w:cs="Calibri"/>
          <w:bCs/>
          <w:sz w:val="24"/>
        </w:rPr>
        <w:t>Good oral and written communication skills at all levels.</w:t>
      </w:r>
    </w:p>
    <w:p w14:paraId="7BBED2EE" w14:textId="77777777" w:rsidR="000C30BB" w:rsidRPr="007A112E" w:rsidRDefault="000C30BB" w:rsidP="000C30BB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 w:cs="Calibri"/>
          <w:bCs/>
          <w:sz w:val="24"/>
        </w:rPr>
      </w:pPr>
      <w:r w:rsidRPr="007A112E">
        <w:rPr>
          <w:rFonts w:ascii="Trebuchet MS" w:hAnsi="Trebuchet MS" w:cs="Calibri"/>
          <w:bCs/>
          <w:sz w:val="24"/>
        </w:rPr>
        <w:t>Good IT skills on various systems</w:t>
      </w:r>
    </w:p>
    <w:p w14:paraId="62AEE334" w14:textId="33115A96" w:rsidR="000C30BB" w:rsidRPr="007A112E" w:rsidRDefault="000C30BB" w:rsidP="000C30BB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 w:cs="Calibri"/>
          <w:bCs/>
          <w:sz w:val="24"/>
        </w:rPr>
      </w:pPr>
      <w:r w:rsidRPr="007A112E">
        <w:rPr>
          <w:rFonts w:ascii="Trebuchet MS" w:hAnsi="Trebuchet MS" w:cs="Calibri"/>
          <w:bCs/>
          <w:sz w:val="24"/>
        </w:rPr>
        <w:t>Ability to inspire and be creative.</w:t>
      </w:r>
    </w:p>
    <w:p w14:paraId="6A4F2DB6" w14:textId="77777777" w:rsidR="000C30BB" w:rsidRPr="007A112E" w:rsidRDefault="000C30BB" w:rsidP="000C30BB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 w:cs="Calibri"/>
          <w:bCs/>
          <w:sz w:val="24"/>
        </w:rPr>
      </w:pPr>
      <w:r w:rsidRPr="007A112E">
        <w:rPr>
          <w:rFonts w:ascii="Trebuchet MS" w:hAnsi="Trebuchet MS" w:cs="Calibri"/>
          <w:bCs/>
          <w:sz w:val="24"/>
        </w:rPr>
        <w:t>Ability to work independently and unsupervised.</w:t>
      </w:r>
    </w:p>
    <w:p w14:paraId="7A998790" w14:textId="77777777" w:rsidR="000C30BB" w:rsidRPr="007A112E" w:rsidRDefault="000C30BB" w:rsidP="000C30BB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 w:cs="Calibri"/>
          <w:bCs/>
          <w:sz w:val="24"/>
        </w:rPr>
      </w:pPr>
      <w:r w:rsidRPr="007A112E">
        <w:rPr>
          <w:rFonts w:ascii="Trebuchet MS" w:hAnsi="Trebuchet MS" w:cs="Calibri"/>
          <w:bCs/>
          <w:sz w:val="24"/>
        </w:rPr>
        <w:t>Good team player.</w:t>
      </w:r>
    </w:p>
    <w:p w14:paraId="6EF2A774" w14:textId="77777777" w:rsidR="000C30BB" w:rsidRPr="007A112E" w:rsidRDefault="000C30BB" w:rsidP="000C30BB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 w:cs="Calibri"/>
          <w:bCs/>
          <w:color w:val="000000" w:themeColor="text1"/>
          <w:sz w:val="24"/>
        </w:rPr>
      </w:pPr>
      <w:r w:rsidRPr="007A112E">
        <w:rPr>
          <w:rFonts w:ascii="Trebuchet MS" w:hAnsi="Trebuchet MS" w:cs="Calibri"/>
          <w:bCs/>
          <w:sz w:val="24"/>
        </w:rPr>
        <w:t xml:space="preserve">Able to empathise with </w:t>
      </w:r>
      <w:r w:rsidRPr="007A112E">
        <w:rPr>
          <w:rFonts w:ascii="Trebuchet MS" w:hAnsi="Trebuchet MS" w:cs="Calibri"/>
          <w:bCs/>
          <w:color w:val="000000" w:themeColor="text1"/>
          <w:sz w:val="24"/>
        </w:rPr>
        <w:t>people from all backgrounds including disadvantaged, marginalized or socially-excluded groups, those in difficult situations and external partners.</w:t>
      </w:r>
    </w:p>
    <w:p w14:paraId="6E0F0EFD" w14:textId="3BB0F71A" w:rsidR="000C30BB" w:rsidRPr="007A112E" w:rsidRDefault="000C30BB" w:rsidP="000C30BB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 w:cs="Calibri"/>
          <w:bCs/>
          <w:color w:val="000000" w:themeColor="text1"/>
          <w:sz w:val="24"/>
        </w:rPr>
      </w:pPr>
      <w:r w:rsidRPr="007A112E">
        <w:rPr>
          <w:rFonts w:ascii="Trebuchet MS" w:hAnsi="Trebuchet MS" w:cs="Calibri"/>
          <w:bCs/>
          <w:sz w:val="24"/>
        </w:rPr>
        <w:t xml:space="preserve">An understanding of safeguarding processes, including reporting, record keeping and the implementation of safeguarding policies both by yourself and </w:t>
      </w:r>
      <w:r w:rsidR="00652BA1" w:rsidRPr="007A112E">
        <w:rPr>
          <w:rFonts w:ascii="Trebuchet MS" w:hAnsi="Trebuchet MS" w:cs="Calibri"/>
          <w:bCs/>
          <w:sz w:val="24"/>
        </w:rPr>
        <w:t xml:space="preserve">volunteers. </w:t>
      </w:r>
    </w:p>
    <w:p w14:paraId="52BEF7DF" w14:textId="77777777" w:rsidR="000C30BB" w:rsidRPr="007A112E" w:rsidRDefault="000C30BB" w:rsidP="000C30BB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 w:cs="Calibri"/>
          <w:bCs/>
          <w:color w:val="000000" w:themeColor="text1"/>
          <w:sz w:val="24"/>
        </w:rPr>
      </w:pPr>
      <w:r w:rsidRPr="007A112E">
        <w:rPr>
          <w:rFonts w:ascii="Trebuchet MS" w:hAnsi="Trebuchet MS" w:cs="Calibri"/>
          <w:bCs/>
          <w:sz w:val="24"/>
        </w:rPr>
        <w:t xml:space="preserve">A commitment to addressing poverty and to beneficiaries experience poverty. </w:t>
      </w:r>
    </w:p>
    <w:p w14:paraId="0337F883" w14:textId="77777777" w:rsidR="000C30BB" w:rsidRPr="007A112E" w:rsidRDefault="000C30BB" w:rsidP="000C30BB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 w:cs="Calibri"/>
          <w:bCs/>
          <w:color w:val="000000" w:themeColor="text1"/>
          <w:sz w:val="24"/>
        </w:rPr>
      </w:pPr>
      <w:r w:rsidRPr="007A112E">
        <w:rPr>
          <w:rFonts w:ascii="Trebuchet MS" w:hAnsi="Trebuchet MS" w:cs="Calibri"/>
          <w:bCs/>
          <w:color w:val="000000" w:themeColor="text1"/>
          <w:sz w:val="24"/>
        </w:rPr>
        <w:t>Driving license and use of vehicle.</w:t>
      </w:r>
    </w:p>
    <w:p w14:paraId="4BED58C5" w14:textId="53770046" w:rsidR="00271F97" w:rsidRPr="007A112E" w:rsidRDefault="000C30BB" w:rsidP="000C30BB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 w:cs="Calibri"/>
          <w:bCs/>
          <w:color w:val="000000" w:themeColor="text1"/>
          <w:sz w:val="24"/>
        </w:rPr>
      </w:pPr>
      <w:r w:rsidRPr="007A112E">
        <w:rPr>
          <w:rFonts w:ascii="Trebuchet MS" w:hAnsi="Trebuchet MS" w:cs="Calibri"/>
          <w:bCs/>
          <w:color w:val="000000" w:themeColor="text1"/>
          <w:sz w:val="24"/>
        </w:rPr>
        <w:t xml:space="preserve">DBS verified. </w:t>
      </w:r>
    </w:p>
    <w:sectPr w:rsidR="00271F97" w:rsidRPr="007A1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609D"/>
    <w:multiLevelType w:val="hybridMultilevel"/>
    <w:tmpl w:val="60760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002AA"/>
    <w:multiLevelType w:val="hybridMultilevel"/>
    <w:tmpl w:val="A04E6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45694"/>
    <w:multiLevelType w:val="hybridMultilevel"/>
    <w:tmpl w:val="489CF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28711C"/>
    <w:multiLevelType w:val="hybridMultilevel"/>
    <w:tmpl w:val="3B2A2B9A"/>
    <w:lvl w:ilvl="0" w:tplc="4846FD5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62528E"/>
    <w:multiLevelType w:val="hybridMultilevel"/>
    <w:tmpl w:val="DB1A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8555F"/>
    <w:multiLevelType w:val="hybridMultilevel"/>
    <w:tmpl w:val="E21E3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12312"/>
    <w:multiLevelType w:val="hybridMultilevel"/>
    <w:tmpl w:val="51325CF6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 w16cid:durableId="593591197">
    <w:abstractNumId w:val="1"/>
  </w:num>
  <w:num w:numId="2" w16cid:durableId="454836110">
    <w:abstractNumId w:val="6"/>
  </w:num>
  <w:num w:numId="3" w16cid:durableId="1996452701">
    <w:abstractNumId w:val="4"/>
  </w:num>
  <w:num w:numId="4" w16cid:durableId="201214974">
    <w:abstractNumId w:val="0"/>
  </w:num>
  <w:num w:numId="5" w16cid:durableId="106200142">
    <w:abstractNumId w:val="5"/>
  </w:num>
  <w:num w:numId="6" w16cid:durableId="2131775778">
    <w:abstractNumId w:val="2"/>
  </w:num>
  <w:num w:numId="7" w16cid:durableId="1037388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BB"/>
    <w:rsid w:val="000C30BB"/>
    <w:rsid w:val="001B5075"/>
    <w:rsid w:val="001B6C59"/>
    <w:rsid w:val="0023462F"/>
    <w:rsid w:val="00271F97"/>
    <w:rsid w:val="00281294"/>
    <w:rsid w:val="003C6B95"/>
    <w:rsid w:val="004870E1"/>
    <w:rsid w:val="004A54D7"/>
    <w:rsid w:val="00533777"/>
    <w:rsid w:val="00557B56"/>
    <w:rsid w:val="00652BA1"/>
    <w:rsid w:val="007A112E"/>
    <w:rsid w:val="00823DDA"/>
    <w:rsid w:val="00856D20"/>
    <w:rsid w:val="00874F2A"/>
    <w:rsid w:val="008A350B"/>
    <w:rsid w:val="00966C1B"/>
    <w:rsid w:val="009D1E95"/>
    <w:rsid w:val="00BF639D"/>
    <w:rsid w:val="00C111A6"/>
    <w:rsid w:val="00C466C4"/>
    <w:rsid w:val="00CD435F"/>
    <w:rsid w:val="00D803CE"/>
    <w:rsid w:val="00F5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A690D"/>
  <w15:chartTrackingRefBased/>
  <w15:docId w15:val="{43DBE5DF-7175-4A75-897A-A161C5E0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0B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0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0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0C30BB"/>
    <w:pPr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0C30BB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0C3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FE579B0C89DA429F7358A65D0A670A" ma:contentTypeVersion="14" ma:contentTypeDescription="Create a new document." ma:contentTypeScope="" ma:versionID="e4004daf94ab7f578aba439c65211b72">
  <xsd:schema xmlns:xsd="http://www.w3.org/2001/XMLSchema" xmlns:xs="http://www.w3.org/2001/XMLSchema" xmlns:p="http://schemas.microsoft.com/office/2006/metadata/properties" xmlns:ns2="9b67e48c-e408-4488-aed0-83b788ed015f" xmlns:ns3="5c8a0d5d-3683-42b0-b7f2-d616fd2b5b02" targetNamespace="http://schemas.microsoft.com/office/2006/metadata/properties" ma:root="true" ma:fieldsID="cab31a0c09485d6882ca8470243cfa0d" ns2:_="" ns3:_="">
    <xsd:import namespace="9b67e48c-e408-4488-aed0-83b788ed015f"/>
    <xsd:import namespace="5c8a0d5d-3683-42b0-b7f2-d616fd2b5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7e48c-e408-4488-aed0-83b788ed0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08acfb-1002-4486-897b-0ae1dedef4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a0d5d-3683-42b0-b7f2-d616fd2b5b0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833ff80-ae48-409a-9489-619fafa0184a}" ma:internalName="TaxCatchAll" ma:showField="CatchAllData" ma:web="5c8a0d5d-3683-42b0-b7f2-d616fd2b5b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67e48c-e408-4488-aed0-83b788ed015f">
      <Terms xmlns="http://schemas.microsoft.com/office/infopath/2007/PartnerControls"/>
    </lcf76f155ced4ddcb4097134ff3c332f>
    <TaxCatchAll xmlns="5c8a0d5d-3683-42b0-b7f2-d616fd2b5b02" xsi:nil="true"/>
  </documentManagement>
</p:properties>
</file>

<file path=customXml/itemProps1.xml><?xml version="1.0" encoding="utf-8"?>
<ds:datastoreItem xmlns:ds="http://schemas.openxmlformats.org/officeDocument/2006/customXml" ds:itemID="{900DA6BB-E481-43AC-A5F5-C45931BE82F8}"/>
</file>

<file path=customXml/itemProps2.xml><?xml version="1.0" encoding="utf-8"?>
<ds:datastoreItem xmlns:ds="http://schemas.openxmlformats.org/officeDocument/2006/customXml" ds:itemID="{F24504C4-667B-4F0C-9E73-939CFD57CC16}"/>
</file>

<file path=customXml/itemProps3.xml><?xml version="1.0" encoding="utf-8"?>
<ds:datastoreItem xmlns:ds="http://schemas.openxmlformats.org/officeDocument/2006/customXml" ds:itemID="{8D8478D6-48EE-4A3E-A4E7-EB859DE55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Evans</dc:creator>
  <cp:keywords/>
  <dc:description/>
  <cp:lastModifiedBy>Jayne Franklin</cp:lastModifiedBy>
  <cp:revision>3</cp:revision>
  <dcterms:created xsi:type="dcterms:W3CDTF">2023-10-27T12:29:00Z</dcterms:created>
  <dcterms:modified xsi:type="dcterms:W3CDTF">2023-10-27T12:35:00Z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0x01010030FE579B0C89DA429F7358A65D0A670A</vt:lpwstr>
  </property>
</Properties>
</file>